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8F" w:rsidRPr="00344D8F" w:rsidRDefault="00344D8F" w:rsidP="00344D8F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D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344D8F" w:rsidRPr="00344D8F" w:rsidRDefault="00344D8F" w:rsidP="00344D8F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 МКУ «УО» </w:t>
      </w:r>
    </w:p>
    <w:p w:rsidR="00344D8F" w:rsidRPr="00344D8F" w:rsidRDefault="00344D8F" w:rsidP="00344D8F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D8F">
        <w:rPr>
          <w:rFonts w:ascii="Times New Roman" w:eastAsia="Times New Roman" w:hAnsi="Times New Roman" w:cs="Times New Roman"/>
          <w:sz w:val="24"/>
          <w:szCs w:val="24"/>
          <w:lang w:eastAsia="ru-RU"/>
        </w:rPr>
        <w:t>№382 от 15.04.2021</w:t>
      </w:r>
    </w:p>
    <w:p w:rsidR="00344D8F" w:rsidRPr="00344D8F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D8F" w:rsidRPr="00344D8F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44D8F" w:rsidRPr="00344D8F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ПОЛОЖЕНИЕ</w:t>
      </w:r>
    </w:p>
    <w:p w:rsidR="00344D8F" w:rsidRPr="00344D8F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 заочно – очном  муниципальном конкурсе  чтецов </w:t>
      </w:r>
    </w:p>
    <w:p w:rsidR="00344D8F" w:rsidRPr="00344D8F" w:rsidRDefault="00344D8F" w:rsidP="00344D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344D8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«Слово о родном крае»</w:t>
      </w:r>
      <w:r w:rsidRPr="00344D8F">
        <w:rPr>
          <w:rFonts w:ascii="Times New Roman" w:eastAsia="Calibri" w:hAnsi="Times New Roman" w:cs="Times New Roman"/>
          <w:b/>
          <w:sz w:val="27"/>
          <w:szCs w:val="27"/>
        </w:rPr>
        <w:t xml:space="preserve">, посвященного  90- </w:t>
      </w:r>
      <w:proofErr w:type="spellStart"/>
      <w:r w:rsidRPr="00344D8F">
        <w:rPr>
          <w:rFonts w:ascii="Times New Roman" w:eastAsia="Calibri" w:hAnsi="Times New Roman" w:cs="Times New Roman"/>
          <w:b/>
          <w:sz w:val="27"/>
          <w:szCs w:val="27"/>
        </w:rPr>
        <w:t>летию</w:t>
      </w:r>
      <w:proofErr w:type="spellEnd"/>
      <w:r w:rsidRPr="00344D8F">
        <w:rPr>
          <w:rFonts w:ascii="Times New Roman" w:eastAsia="Calibri" w:hAnsi="Times New Roman" w:cs="Times New Roman"/>
          <w:b/>
          <w:sz w:val="27"/>
          <w:szCs w:val="27"/>
        </w:rPr>
        <w:t xml:space="preserve">  образования  </w:t>
      </w:r>
    </w:p>
    <w:p w:rsidR="00344D8F" w:rsidRPr="00344D8F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44D8F">
        <w:rPr>
          <w:rFonts w:ascii="Times New Roman" w:eastAsia="Calibri" w:hAnsi="Times New Roman" w:cs="Times New Roman"/>
          <w:b/>
          <w:sz w:val="27"/>
          <w:szCs w:val="27"/>
        </w:rPr>
        <w:t>Азнакаевского муниципального района</w:t>
      </w:r>
      <w:r w:rsidRPr="00344D8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344D8F" w:rsidRPr="00344D8F" w:rsidRDefault="00344D8F" w:rsidP="00344D8F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44D8F" w:rsidRPr="00344D8F" w:rsidRDefault="00344D8F" w:rsidP="00344D8F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1.Общие положения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Настоящее Положение о заочно – очном муниципальном конкурсе чтецов (далее - Конкурс) определяет порядок организации и проведения Конкурса, критерии отбора работ, состав участников, порядок награждения победителей и участников.</w:t>
      </w:r>
    </w:p>
    <w:p w:rsidR="00344D8F" w:rsidRPr="00344D8F" w:rsidRDefault="00344D8F" w:rsidP="00344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sz w:val="27"/>
          <w:szCs w:val="27"/>
          <w:lang w:eastAsia="ru-RU"/>
        </w:rPr>
        <w:t>1.2. Учредители и организаторы Конкурса: МКУ «Управление образования исполнительного комитета Азнакаевского муниципального района»,  МБО ДО</w:t>
      </w:r>
      <w:proofErr w:type="gramStart"/>
      <w:r w:rsidRPr="00344D8F">
        <w:rPr>
          <w:rFonts w:ascii="Times New Roman" w:eastAsia="Times New Roman" w:hAnsi="Times New Roman" w:cs="Times New Roman"/>
          <w:sz w:val="27"/>
          <w:szCs w:val="27"/>
          <w:lang w:eastAsia="ru-RU"/>
        </w:rPr>
        <w:t>«Ц</w:t>
      </w:r>
      <w:proofErr w:type="gramEnd"/>
      <w:r w:rsidRPr="00344D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ДТ «Развитие» п.г.т. </w:t>
      </w:r>
      <w:proofErr w:type="spellStart"/>
      <w:r w:rsidRPr="00344D8F">
        <w:rPr>
          <w:rFonts w:ascii="Times New Roman" w:eastAsia="Times New Roman" w:hAnsi="Times New Roman" w:cs="Times New Roman"/>
          <w:sz w:val="27"/>
          <w:szCs w:val="27"/>
          <w:lang w:eastAsia="ru-RU"/>
        </w:rPr>
        <w:t>АктюбинскийАзнакаевского</w:t>
      </w:r>
      <w:proofErr w:type="spellEnd"/>
      <w:r w:rsidRPr="00344D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района. 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Контактный телефон 8(85592) 3-12-54– методисты МБО ДО «ЦДТ «Развитие» п.г.т. Актюбинский.</w:t>
      </w:r>
    </w:p>
    <w:p w:rsidR="00344D8F" w:rsidRPr="00344D8F" w:rsidRDefault="00344D8F" w:rsidP="00344D8F">
      <w:pPr>
        <w:shd w:val="clear" w:color="auto" w:fill="FFFFFF"/>
        <w:spacing w:after="75" w:line="330" w:lineRule="atLeast"/>
        <w:ind w:right="96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2.Цели и задачи Конкурса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 Создание условий для познавательно – речевого  и художественно-эстетического развития детей; 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sz w:val="27"/>
          <w:szCs w:val="27"/>
          <w:lang w:eastAsia="ru-RU"/>
        </w:rPr>
        <w:t>2.2. Воспитание положительного эмоционального отношения к литературным поэтическим произведениям;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2.3. </w:t>
      </w: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Формирование у детей навыков выразительного чтения, артистических умений;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2.4. Выявление лучших чтецов среди детей, предоставление им возможности для самовыражения.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3. Условия и порядок проведения Конкурса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3.1. В Конкурсе принимают участие дети в возрасте от 3 до 10 лет включительно.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3.2. В Конкурсе </w:t>
      </w:r>
      <w:r w:rsidRPr="00344D8F">
        <w:rPr>
          <w:rFonts w:ascii="PTSansCaption" w:hAnsi="PTSansCaption"/>
          <w:color w:val="000000"/>
          <w:sz w:val="27"/>
          <w:szCs w:val="27"/>
          <w:shd w:val="clear" w:color="auto" w:fill="FFFFFF"/>
        </w:rPr>
        <w:t>участники читают стихотворение любого автора, который творил на одном из языков народов, населяющих современный Татарстан.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3.3. </w:t>
      </w:r>
      <w:proofErr w:type="gramStart"/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Конкурс проводится с 26 апреля по 14 мая 2021года на базе МБО ДО «ЦДТ «Развитие» п.г.т. Актюбинский по адресу п.г.т. Актюбинский,  ул. Лесная, д.15.</w:t>
      </w:r>
      <w:proofErr w:type="gramEnd"/>
    </w:p>
    <w:p w:rsidR="00344D8F" w:rsidRPr="00344D8F" w:rsidRDefault="00344D8F" w:rsidP="00344D8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первый этап конкурса – отборочный тур: с 26.04.2021г. – 05.05.2021г.  (в каждом образовательном учреждении)</w:t>
      </w:r>
    </w:p>
    <w:p w:rsidR="00344D8F" w:rsidRPr="00344D8F" w:rsidRDefault="00344D8F" w:rsidP="00344D8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второй этап конкурса – финал: с 10.05.2021г. по 12.05.2021г.</w:t>
      </w:r>
    </w:p>
    <w:p w:rsidR="00344D8F" w:rsidRPr="00344D8F" w:rsidRDefault="00344D8F" w:rsidP="00344D8F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  <w:lang w:eastAsia="ru-RU"/>
        </w:rPr>
        <w:t>Очное участие</w:t>
      </w: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11 мая 2021года на базе  МБО ДО «ЦДТ «Развитие» п.г.т. </w:t>
      </w:r>
      <w:proofErr w:type="gramStart"/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Актюбинский</w:t>
      </w:r>
      <w:proofErr w:type="gramEnd"/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состоится прослушивание конкурсных номеров;</w:t>
      </w:r>
    </w:p>
    <w:p w:rsidR="00344D8F" w:rsidRPr="00344D8F" w:rsidRDefault="00344D8F" w:rsidP="00344D8F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  <w:lang w:eastAsia="ru-RU"/>
        </w:rPr>
        <w:t xml:space="preserve">Заочное участие  </w:t>
      </w: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 10 по 12 мая 2021гола материалы высылаются на электронный адрес:  </w:t>
      </w:r>
      <w:hyperlink r:id="rId5" w:history="1">
        <w:r w:rsidRPr="00344D8F">
          <w:rPr>
            <w:rStyle w:val="a5"/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aktcdt</w:t>
        </w:r>
        <w:r w:rsidRPr="00344D8F">
          <w:rPr>
            <w:rStyle w:val="a5"/>
            <w:rFonts w:ascii="Times New Roman" w:eastAsia="Times New Roman" w:hAnsi="Times New Roman" w:cs="Times New Roman"/>
            <w:sz w:val="27"/>
            <w:szCs w:val="27"/>
            <w:lang w:eastAsia="ru-RU"/>
          </w:rPr>
          <w:t>@</w:t>
        </w:r>
        <w:r w:rsidRPr="00344D8F">
          <w:rPr>
            <w:rStyle w:val="a5"/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mail</w:t>
        </w:r>
        <w:r w:rsidRPr="00344D8F">
          <w:rPr>
            <w:rStyle w:val="a5"/>
            <w:rFonts w:ascii="Times New Roman" w:eastAsia="Times New Roman" w:hAnsi="Times New Roman" w:cs="Times New Roman"/>
            <w:sz w:val="27"/>
            <w:szCs w:val="27"/>
            <w:lang w:eastAsia="ru-RU"/>
          </w:rPr>
          <w:t>.</w:t>
        </w:r>
        <w:r w:rsidRPr="00344D8F">
          <w:rPr>
            <w:rStyle w:val="a5"/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ru</w:t>
        </w:r>
      </w:hyperlink>
      <w:r w:rsidRPr="00344D8F">
        <w:rPr>
          <w:sz w:val="27"/>
          <w:szCs w:val="27"/>
        </w:rPr>
        <w:t xml:space="preserve">. </w:t>
      </w:r>
      <w:r w:rsidRPr="00344D8F">
        <w:rPr>
          <w:rFonts w:ascii="Times New Roman" w:hAnsi="Times New Roman" w:cs="Times New Roman"/>
          <w:sz w:val="27"/>
          <w:szCs w:val="27"/>
          <w:u w:val="single"/>
        </w:rPr>
        <w:t xml:space="preserve">В теме письма необходимо указать  </w:t>
      </w:r>
      <w:r w:rsidRPr="00344D8F">
        <w:rPr>
          <w:rFonts w:ascii="Times New Roman" w:hAnsi="Times New Roman" w:cs="Times New Roman"/>
          <w:b/>
          <w:sz w:val="27"/>
          <w:szCs w:val="27"/>
          <w:u w:val="single"/>
        </w:rPr>
        <w:t>название конкурса и образовательное учреждение</w:t>
      </w:r>
      <w:r w:rsidRPr="00344D8F">
        <w:rPr>
          <w:rFonts w:ascii="Times New Roman" w:hAnsi="Times New Roman" w:cs="Times New Roman"/>
          <w:sz w:val="27"/>
          <w:szCs w:val="27"/>
        </w:rPr>
        <w:t xml:space="preserve"> (например, «Слово о родном крае», МБО ДО ЦДТ «Развитие») и прикрепить конкурсную работу.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3.4. Заявки принимаются до 10.05.2021г. от образовательной организации или от педагога по установленной форме (Приложение</w:t>
      </w:r>
      <w:proofErr w:type="gramStart"/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)</w:t>
      </w:r>
      <w:proofErr w:type="gramEnd"/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электронным письмом по адресу: </w:t>
      </w:r>
      <w:hyperlink r:id="rId6" w:history="1">
        <w:r w:rsidRPr="00344D8F">
          <w:rPr>
            <w:rStyle w:val="a5"/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aktcdt</w:t>
        </w:r>
        <w:r w:rsidRPr="00344D8F">
          <w:rPr>
            <w:rStyle w:val="a5"/>
            <w:rFonts w:ascii="Times New Roman" w:eastAsia="Times New Roman" w:hAnsi="Times New Roman" w:cs="Times New Roman"/>
            <w:sz w:val="27"/>
            <w:szCs w:val="27"/>
            <w:lang w:eastAsia="ru-RU"/>
          </w:rPr>
          <w:t>@</w:t>
        </w:r>
        <w:r w:rsidRPr="00344D8F">
          <w:rPr>
            <w:rStyle w:val="a5"/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mail</w:t>
        </w:r>
        <w:r w:rsidRPr="00344D8F">
          <w:rPr>
            <w:rStyle w:val="a5"/>
            <w:rFonts w:ascii="Times New Roman" w:eastAsia="Times New Roman" w:hAnsi="Times New Roman" w:cs="Times New Roman"/>
            <w:sz w:val="27"/>
            <w:szCs w:val="27"/>
            <w:lang w:eastAsia="ru-RU"/>
          </w:rPr>
          <w:t>.</w:t>
        </w:r>
        <w:r w:rsidRPr="00344D8F">
          <w:rPr>
            <w:rStyle w:val="a5"/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ru</w:t>
        </w:r>
      </w:hyperlink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На бумажных носителях заявки не принимаются. Вся информация обрабатывается в электронном виде.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4 Порядок проведения.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4.1. Отборочный тур для определения участников Конкурса проводиться в каждом </w:t>
      </w:r>
      <w:proofErr w:type="gramStart"/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образовательным</w:t>
      </w:r>
      <w:proofErr w:type="gramEnd"/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учреждении.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4.2. На конкурс может быть </w:t>
      </w:r>
      <w:proofErr w:type="gramStart"/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представлена</w:t>
      </w:r>
      <w:proofErr w:type="gramEnd"/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более 4 участников от каждого образовательного учреждения.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4.3. В конкурсе предусмотрены следующие номинации: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лучший исполнитель стихотворений среди детей 3-4 года;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лучший исполнитель стихотворений среди детей 5 лет;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лучший исполнитель стихотворений среди детей 6 лет;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лучший исполнитель стихотворений среди детей 7 лет;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лучший исполнитель стихотворений среди детей 8 лет;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лучший исполнитель стихотворений среди детей 9 лет;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лучший исполнитель стихотворений среди детей 10 лет.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4.4. При выборе исполняемого произведения педагоги и воспитатели должны ориентироваться на программные задачи для каждого возраста.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5. Требования и критерии оценки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5.1. Уровень исполнения поэтического произведения оценивается по следующим критериям:</w:t>
      </w:r>
    </w:p>
    <w:p w:rsidR="00344D8F" w:rsidRPr="00344D8F" w:rsidRDefault="00344D8F" w:rsidP="00344D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Интонационная выразительность речи (динамика, выражение в ударениях; мелодика, выражаемая в длительности звучания и остановках, паузах; эмоциональная окраска речи, определяющая характер);</w:t>
      </w:r>
      <w:proofErr w:type="gramEnd"/>
    </w:p>
    <w:p w:rsidR="00344D8F" w:rsidRPr="00344D8F" w:rsidRDefault="00344D8F" w:rsidP="00344D8F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/>
          <w:sz w:val="27"/>
          <w:szCs w:val="27"/>
        </w:rPr>
      </w:pPr>
      <w:r w:rsidRPr="00344D8F">
        <w:rPr>
          <w:color w:val="000000"/>
          <w:sz w:val="27"/>
          <w:szCs w:val="27"/>
        </w:rPr>
        <w:t xml:space="preserve">- Использование выразительных средств театра (мимики, жестов, движений); </w:t>
      </w:r>
    </w:p>
    <w:p w:rsidR="00344D8F" w:rsidRPr="00344D8F" w:rsidRDefault="00344D8F" w:rsidP="00344D8F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/>
          <w:sz w:val="27"/>
          <w:szCs w:val="27"/>
        </w:rPr>
      </w:pPr>
      <w:r w:rsidRPr="00344D8F">
        <w:rPr>
          <w:color w:val="000000"/>
          <w:sz w:val="27"/>
          <w:szCs w:val="27"/>
        </w:rPr>
        <w:t>– выступающий читает стихотворение наизусть (не по листочку)</w:t>
      </w:r>
      <w:proofErr w:type="gramStart"/>
      <w:r w:rsidRPr="00344D8F">
        <w:rPr>
          <w:color w:val="000000"/>
          <w:sz w:val="27"/>
          <w:szCs w:val="27"/>
        </w:rPr>
        <w:t xml:space="preserve"> ;</w:t>
      </w:r>
      <w:proofErr w:type="gramEnd"/>
    </w:p>
    <w:p w:rsidR="00344D8F" w:rsidRPr="00344D8F" w:rsidRDefault="00344D8F" w:rsidP="00344D8F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/>
          <w:sz w:val="27"/>
          <w:szCs w:val="27"/>
        </w:rPr>
      </w:pPr>
      <w:r w:rsidRPr="00344D8F">
        <w:rPr>
          <w:color w:val="000000"/>
          <w:sz w:val="27"/>
          <w:szCs w:val="27"/>
        </w:rPr>
        <w:t>– возможен звуковой фон (например, подходящая музыка);</w:t>
      </w:r>
    </w:p>
    <w:p w:rsidR="00344D8F" w:rsidRPr="00344D8F" w:rsidRDefault="00344D8F" w:rsidP="00344D8F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/>
          <w:sz w:val="27"/>
          <w:szCs w:val="27"/>
        </w:rPr>
      </w:pPr>
      <w:r w:rsidRPr="00344D8F">
        <w:rPr>
          <w:color w:val="000000"/>
          <w:sz w:val="27"/>
          <w:szCs w:val="27"/>
        </w:rPr>
        <w:t>– желателен соответствующий духу стихотворения фон, интерьер или заставка.</w:t>
      </w:r>
    </w:p>
    <w:p w:rsidR="00344D8F" w:rsidRPr="00344D8F" w:rsidRDefault="00344D8F" w:rsidP="00344D8F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/>
          <w:sz w:val="27"/>
          <w:szCs w:val="27"/>
        </w:rPr>
      </w:pPr>
      <w:r w:rsidRPr="00344D8F">
        <w:rPr>
          <w:color w:val="000000"/>
          <w:sz w:val="27"/>
          <w:szCs w:val="27"/>
        </w:rPr>
        <w:t>5.2.Технические требования к видео:</w:t>
      </w:r>
    </w:p>
    <w:p w:rsidR="00344D8F" w:rsidRPr="00344D8F" w:rsidRDefault="00344D8F" w:rsidP="00344D8F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/>
          <w:sz w:val="27"/>
          <w:szCs w:val="27"/>
        </w:rPr>
      </w:pPr>
      <w:r w:rsidRPr="00344D8F">
        <w:rPr>
          <w:color w:val="000000"/>
          <w:sz w:val="27"/>
          <w:szCs w:val="27"/>
        </w:rPr>
        <w:t>– длительность: от 1 до 5 минут.</w:t>
      </w:r>
    </w:p>
    <w:p w:rsidR="00344D8F" w:rsidRPr="00344D8F" w:rsidRDefault="00344D8F" w:rsidP="00344D8F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/>
          <w:sz w:val="27"/>
          <w:szCs w:val="27"/>
        </w:rPr>
      </w:pPr>
      <w:r w:rsidRPr="00344D8F">
        <w:rPr>
          <w:color w:val="000000"/>
          <w:sz w:val="27"/>
          <w:szCs w:val="27"/>
        </w:rPr>
        <w:t xml:space="preserve">– тип </w:t>
      </w:r>
      <w:proofErr w:type="spellStart"/>
      <w:r w:rsidRPr="00344D8F">
        <w:rPr>
          <w:color w:val="000000"/>
          <w:sz w:val="27"/>
          <w:szCs w:val="27"/>
        </w:rPr>
        <w:t>видеофайла</w:t>
      </w:r>
      <w:proofErr w:type="spellEnd"/>
      <w:r w:rsidRPr="00344D8F">
        <w:rPr>
          <w:color w:val="000000"/>
          <w:sz w:val="27"/>
          <w:szCs w:val="27"/>
        </w:rPr>
        <w:t>: MP4.</w:t>
      </w:r>
    </w:p>
    <w:p w:rsidR="00344D8F" w:rsidRPr="00344D8F" w:rsidRDefault="00344D8F" w:rsidP="00344D8F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/>
          <w:sz w:val="27"/>
          <w:szCs w:val="27"/>
        </w:rPr>
      </w:pPr>
      <w:r w:rsidRPr="00344D8F">
        <w:rPr>
          <w:color w:val="000000"/>
          <w:sz w:val="27"/>
          <w:szCs w:val="27"/>
        </w:rPr>
        <w:t>– соотношение сторон: 16:9 (горизонтальное видео) или 9:16 (вертикальное видео).</w:t>
      </w:r>
    </w:p>
    <w:p w:rsidR="00344D8F" w:rsidRPr="00344D8F" w:rsidRDefault="00344D8F" w:rsidP="00344D8F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/>
          <w:sz w:val="27"/>
          <w:szCs w:val="27"/>
        </w:rPr>
      </w:pPr>
      <w:r w:rsidRPr="00344D8F">
        <w:rPr>
          <w:color w:val="000000"/>
          <w:sz w:val="27"/>
          <w:szCs w:val="27"/>
        </w:rPr>
        <w:t xml:space="preserve">– </w:t>
      </w:r>
      <w:proofErr w:type="gramStart"/>
      <w:r w:rsidRPr="00344D8F">
        <w:rPr>
          <w:color w:val="000000"/>
          <w:sz w:val="27"/>
          <w:szCs w:val="27"/>
        </w:rPr>
        <w:t>р</w:t>
      </w:r>
      <w:proofErr w:type="gramEnd"/>
      <w:r w:rsidRPr="00344D8F">
        <w:rPr>
          <w:color w:val="000000"/>
          <w:sz w:val="27"/>
          <w:szCs w:val="27"/>
        </w:rPr>
        <w:t>азмер: до 400 МБ.</w:t>
      </w:r>
    </w:p>
    <w:p w:rsidR="00344D8F" w:rsidRPr="00344D8F" w:rsidRDefault="00344D8F" w:rsidP="00344D8F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/>
          <w:sz w:val="27"/>
          <w:szCs w:val="27"/>
        </w:rPr>
      </w:pPr>
      <w:r w:rsidRPr="00344D8F">
        <w:rPr>
          <w:color w:val="000000"/>
          <w:sz w:val="27"/>
          <w:szCs w:val="27"/>
        </w:rPr>
        <w:t xml:space="preserve">– </w:t>
      </w:r>
      <w:proofErr w:type="gramStart"/>
      <w:r w:rsidRPr="00344D8F">
        <w:rPr>
          <w:color w:val="000000"/>
          <w:sz w:val="27"/>
          <w:szCs w:val="27"/>
        </w:rPr>
        <w:t>м</w:t>
      </w:r>
      <w:proofErr w:type="gramEnd"/>
      <w:r w:rsidRPr="00344D8F">
        <w:rPr>
          <w:color w:val="000000"/>
          <w:sz w:val="27"/>
          <w:szCs w:val="27"/>
        </w:rPr>
        <w:t>инимальное разрешение: 720 пикселей.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6. Подведение итогов и награждение 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6.1. Жюри Конкурса определяет победителей в каждой номинации.</w:t>
      </w:r>
    </w:p>
    <w:p w:rsidR="00344D8F" w:rsidRPr="00344D8F" w:rsidRDefault="00344D8F" w:rsidP="0034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4D8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6.2. Победители награждаются дипломами МКУ «Управление образования исполкома Азнакаевского района» в каждой возрастной категории.</w:t>
      </w:r>
    </w:p>
    <w:p w:rsidR="00344D8F" w:rsidRPr="00E522BF" w:rsidRDefault="00344D8F" w:rsidP="00344D8F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D8F" w:rsidRPr="00E522BF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Приложение</w:t>
      </w:r>
    </w:p>
    <w:p w:rsidR="00344D8F" w:rsidRDefault="00344D8F" w:rsidP="00344D8F">
      <w:pPr>
        <w:spacing w:after="0" w:line="240" w:lineRule="auto"/>
        <w:ind w:right="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D8F" w:rsidRPr="00E522BF" w:rsidRDefault="00344D8F" w:rsidP="00344D8F">
      <w:pPr>
        <w:shd w:val="clear" w:color="auto" w:fill="FFFFFF"/>
        <w:tabs>
          <w:tab w:val="left" w:pos="709"/>
        </w:tabs>
        <w:spacing w:after="0" w:line="240" w:lineRule="auto"/>
        <w:ind w:left="284" w:right="1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2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Форма заявки  </w:t>
      </w:r>
    </w:p>
    <w:p w:rsidR="00344D8F" w:rsidRPr="00E522BF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</w:t>
      </w:r>
      <w:proofErr w:type="spellStart"/>
      <w:r w:rsidRPr="00E5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очно</w:t>
      </w:r>
      <w:proofErr w:type="spellEnd"/>
      <w:r w:rsidRPr="00E5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заочный муниципальный  конкурс</w:t>
      </w:r>
    </w:p>
    <w:p w:rsidR="00344D8F" w:rsidRPr="00E522BF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«Слово о родном крае»</w:t>
      </w:r>
    </w:p>
    <w:p w:rsidR="00344D8F" w:rsidRPr="00E522BF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13321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984"/>
        <w:gridCol w:w="2268"/>
        <w:gridCol w:w="1559"/>
        <w:gridCol w:w="1701"/>
        <w:gridCol w:w="2552"/>
      </w:tblGrid>
      <w:tr w:rsidR="00344D8F" w:rsidRPr="00C547A2" w:rsidTr="00344D8F">
        <w:trPr>
          <w:trHeight w:val="12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</w:t>
            </w:r>
            <w:proofErr w:type="gramEnd"/>
          </w:p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(</w:t>
            </w:r>
            <w:r w:rsidRPr="00E522B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полная расшифровка</w:t>
            </w:r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Возраст</w:t>
            </w:r>
            <w:proofErr w:type="spellEnd"/>
          </w:p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Start"/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частника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Номинация</w:t>
            </w:r>
            <w:proofErr w:type="spellEnd"/>
          </w:p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(ФИО педагога, подготовившего участника)</w:t>
            </w:r>
          </w:p>
        </w:tc>
      </w:tr>
      <w:tr w:rsidR="00344D8F" w:rsidRPr="00C547A2" w:rsidTr="00344D8F">
        <w:trPr>
          <w:trHeight w:val="3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8F" w:rsidRPr="00E522BF" w:rsidRDefault="00344D8F" w:rsidP="0034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4D8F" w:rsidRDefault="00344D8F" w:rsidP="00344D8F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D8F" w:rsidRDefault="00344D8F" w:rsidP="00344D8F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D8F" w:rsidRDefault="00344D8F" w:rsidP="00344D8F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D8F" w:rsidRDefault="00344D8F" w:rsidP="00344D8F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D8F" w:rsidRDefault="00344D8F" w:rsidP="00344D8F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D8F" w:rsidRPr="00E522BF" w:rsidRDefault="00344D8F" w:rsidP="00344D8F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D8F" w:rsidRPr="00E522BF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Pr="00E522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344D8F" w:rsidRPr="00E522BF" w:rsidRDefault="00344D8F" w:rsidP="00344D8F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 МКУ «УО» </w:t>
      </w:r>
    </w:p>
    <w:p w:rsidR="00344D8F" w:rsidRPr="006A5186" w:rsidRDefault="00344D8F" w:rsidP="00344D8F">
      <w:pPr>
        <w:spacing w:after="0" w:line="240" w:lineRule="auto"/>
        <w:ind w:right="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№382 от </w:t>
      </w:r>
      <w:r w:rsidRPr="00E522BF">
        <w:rPr>
          <w:rFonts w:ascii="Times New Roman" w:eastAsia="Times New Roman" w:hAnsi="Times New Roman" w:cs="Times New Roman"/>
          <w:sz w:val="24"/>
          <w:szCs w:val="24"/>
          <w:lang w:eastAsia="ru-RU"/>
        </w:rPr>
        <w:t>15.04.2021</w:t>
      </w:r>
    </w:p>
    <w:p w:rsidR="00344D8F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4D8F" w:rsidRDefault="00344D8F" w:rsidP="00344D8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4D8F" w:rsidRPr="00983840" w:rsidRDefault="00344D8F" w:rsidP="00344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344D8F" w:rsidRPr="00983840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жюри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заочного </w:t>
      </w:r>
      <w:r w:rsidRPr="00983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 конкурса</w:t>
      </w:r>
    </w:p>
    <w:p w:rsidR="00344D8F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«Слово о родном крае</w:t>
      </w:r>
      <w:r w:rsidRPr="00983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44D8F" w:rsidRPr="00983840" w:rsidRDefault="00344D8F" w:rsidP="0034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4D8F" w:rsidRDefault="00344D8F" w:rsidP="00344D8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МБО ДО « ЦДТ «Развитие»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С.М. </w:t>
      </w:r>
      <w:proofErr w:type="spellStart"/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Миннеахметова</w:t>
      </w:r>
      <w:proofErr w:type="spellEnd"/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4D8F" w:rsidRPr="00983840" w:rsidRDefault="00344D8F" w:rsidP="00344D8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ЗДУВР МБО ДО «ЦДТ «Развитие»                                 С.Р.Бауэр</w:t>
      </w:r>
    </w:p>
    <w:p w:rsidR="00344D8F" w:rsidRPr="00983840" w:rsidRDefault="00344D8F" w:rsidP="00344D8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МБО ДО «ЦДТ «Развити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е»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И.И.Асманова</w:t>
      </w:r>
      <w:proofErr w:type="spellEnd"/>
    </w:p>
    <w:p w:rsidR="00344D8F" w:rsidRPr="00983840" w:rsidRDefault="00344D8F" w:rsidP="00344D8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Педагог-организатор </w:t>
      </w:r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«ЦДТ «Развитие»         </w:t>
      </w:r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>Ю.И. Даминова</w:t>
      </w:r>
    </w:p>
    <w:p w:rsidR="00344D8F" w:rsidRPr="00983840" w:rsidRDefault="00344D8F" w:rsidP="00344D8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 ДПИ  МБО ДО «ЦДТ «Развитие»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>Г.Ш.Шарипова</w:t>
      </w:r>
      <w:proofErr w:type="spellEnd"/>
    </w:p>
    <w:p w:rsidR="00344D8F" w:rsidRPr="00983840" w:rsidRDefault="00344D8F" w:rsidP="00344D8F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D8F" w:rsidRDefault="00344D8F" w:rsidP="00344D8F"/>
    <w:p w:rsidR="00344D8F" w:rsidRPr="00C547A2" w:rsidRDefault="00344D8F" w:rsidP="00344D8F"/>
    <w:p w:rsidR="00344D8F" w:rsidRDefault="00344D8F" w:rsidP="00344D8F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54F" w:rsidRDefault="0066354F"/>
    <w:sectPr w:rsidR="0066354F" w:rsidSect="00344D8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SansCapti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01D5E"/>
    <w:multiLevelType w:val="hybridMultilevel"/>
    <w:tmpl w:val="A7F879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A023FE"/>
    <w:multiLevelType w:val="hybridMultilevel"/>
    <w:tmpl w:val="FAD68942"/>
    <w:lvl w:ilvl="0" w:tplc="AF0011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02738"/>
    <w:multiLevelType w:val="hybridMultilevel"/>
    <w:tmpl w:val="4D1ECE6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D8F"/>
    <w:rsid w:val="00344D8F"/>
    <w:rsid w:val="0066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D8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44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44D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tcdt@mail.ru" TargetMode="External"/><Relationship Id="rId5" Type="http://schemas.openxmlformats.org/officeDocument/2006/relationships/hyperlink" Target="mailto:aktcd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805</Words>
  <Characters>4594</Characters>
  <Application>Microsoft Office Word</Application>
  <DocSecurity>0</DocSecurity>
  <Lines>38</Lines>
  <Paragraphs>10</Paragraphs>
  <ScaleCrop>false</ScaleCrop>
  <Company>Microsoft</Company>
  <LinksUpToDate>false</LinksUpToDate>
  <CharactersWithSpaces>5389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2013</dc:creator>
  <cp:lastModifiedBy>2013</cp:lastModifiedBy>
  <cp:revision>1</cp:revision>
  <dcterms:created xsi:type="dcterms:W3CDTF">2021-04-19T13:23:00Z</dcterms:created>
  <dcterms:modified xsi:type="dcterms:W3CDTF">2021-04-19T13:25:00Z</dcterms:modified>
</cp:coreProperties>
</file>